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tbl>
      <w:tblPr>
        <w:tblStyle w:val="TableNormal"/>
        <w:bidiVisual w:val="0"/>
        <w:tblW w:w="0" w:type="auto"/>
        <w:tblLayout w:type="fixed"/>
        <w:tblLook w:val="06A0" w:firstRow="1" w:lastRow="0" w:firstColumn="1" w:lastColumn="0" w:noHBand="1" w:noVBand="1"/>
      </w:tblPr>
      <w:tblGrid>
        <w:gridCol w:w="9015"/>
      </w:tblGrid>
      <w:tr w:rsidR="53E0B986" w:rsidTr="53E0B986" w14:paraId="2FF9108A">
        <w:trPr>
          <w:trHeight w:val="300"/>
        </w:trPr>
        <w:tc>
          <w:tcPr>
            <w:tcW w:w="9015" w:type="dxa"/>
            <w:shd w:val="clear" w:color="auto" w:fill="FFFFFF" w:themeFill="background1"/>
            <w:tcMar/>
            <w:vAlign w:val="center"/>
          </w:tcPr>
          <w:p w:rsidR="53E0B986" w:rsidP="53E0B986" w:rsidRDefault="53E0B986" w14:paraId="3050B398" w14:textId="2EB3D2BD">
            <w:pPr>
              <w:spacing w:before="0" w:beforeAutospacing="off" w:after="0" w:afterAutospacing="off"/>
              <w:jc w:val="left"/>
            </w:pPr>
          </w:p>
          <w:p w:rsidR="53E0B986" w:rsidP="53E0B986" w:rsidRDefault="53E0B986" w14:paraId="2FC3993B" w14:textId="452263C4">
            <w:pPr>
              <w:spacing w:before="0" w:beforeAutospacing="off" w:after="0" w:afterAutospacing="off"/>
              <w:jc w:val="left"/>
            </w:pPr>
            <w:r w:rsidRPr="53E0B986" w:rsidR="53E0B986">
              <w:rPr>
                <w:rFonts w:ascii="Arial" w:hAnsi="Arial" w:eastAsia="Arial" w:cs="Arial"/>
                <w:b w:val="0"/>
                <w:bCs w:val="0"/>
                <w:i w:val="0"/>
                <w:iCs w:val="0"/>
                <w:caps w:val="0"/>
                <w:smallCaps w:val="0"/>
                <w:color w:val="000000" w:themeColor="text1" w:themeTint="FF" w:themeShade="FF"/>
                <w:sz w:val="21"/>
                <w:szCs w:val="21"/>
              </w:rPr>
              <w:t>PERSBERICHT -</w:t>
            </w:r>
            <w:r w:rsidRPr="53E0B986" w:rsidR="53E0B986">
              <w:rPr>
                <w:rFonts w:ascii="Arial" w:hAnsi="Arial" w:eastAsia="Arial" w:cs="Arial"/>
                <w:b w:val="1"/>
                <w:bCs w:val="1"/>
                <w:i w:val="0"/>
                <w:iCs w:val="0"/>
                <w:caps w:val="0"/>
                <w:smallCaps w:val="0"/>
                <w:color w:val="000000" w:themeColor="text1" w:themeTint="FF" w:themeShade="FF"/>
                <w:sz w:val="21"/>
                <w:szCs w:val="21"/>
              </w:rPr>
              <w:t xml:space="preserve"> </w:t>
            </w:r>
            <w:r w:rsidRPr="53E0B986" w:rsidR="53E0B986">
              <w:rPr>
                <w:rFonts w:ascii="Arial" w:hAnsi="Arial" w:eastAsia="Arial" w:cs="Arial"/>
                <w:b w:val="0"/>
                <w:bCs w:val="0"/>
                <w:i w:val="0"/>
                <w:iCs w:val="0"/>
                <w:caps w:val="0"/>
                <w:smallCaps w:val="0"/>
                <w:color w:val="000000" w:themeColor="text1" w:themeTint="FF" w:themeShade="FF"/>
                <w:sz w:val="21"/>
                <w:szCs w:val="21"/>
              </w:rPr>
              <w:t>Den Haag, 1 oktober 2025</w:t>
            </w:r>
          </w:p>
          <w:p w:rsidR="53E0B986" w:rsidP="53E0B986" w:rsidRDefault="53E0B986" w14:paraId="50B25C53" w14:textId="1780210E">
            <w:pPr>
              <w:spacing w:before="0" w:beforeAutospacing="off" w:after="0" w:afterAutospacing="off"/>
              <w:jc w:val="left"/>
            </w:pPr>
            <w:r w:rsidRPr="53E0B986" w:rsidR="53E0B986">
              <w:rPr>
                <w:rFonts w:ascii="Arial" w:hAnsi="Arial" w:eastAsia="Arial" w:cs="Arial"/>
                <w:b w:val="0"/>
                <w:bCs w:val="0"/>
                <w:i w:val="0"/>
                <w:iCs w:val="0"/>
                <w:caps w:val="0"/>
                <w:smallCaps w:val="0"/>
                <w:color w:val="555555"/>
                <w:sz w:val="21"/>
                <w:szCs w:val="21"/>
              </w:rPr>
              <w:t xml:space="preserve"> </w:t>
            </w:r>
          </w:p>
          <w:p w:rsidR="53E0B986" w:rsidP="53E0B986" w:rsidRDefault="53E0B986" w14:paraId="4324443E" w14:textId="6A952190">
            <w:pPr>
              <w:spacing w:before="0" w:beforeAutospacing="off" w:after="0" w:afterAutospacing="off"/>
              <w:jc w:val="left"/>
            </w:pPr>
            <w:r w:rsidRPr="53E0B986" w:rsidR="53E0B986">
              <w:rPr>
                <w:rFonts w:ascii="Arial" w:hAnsi="Arial" w:eastAsia="Arial" w:cs="Arial"/>
                <w:b w:val="1"/>
                <w:bCs w:val="1"/>
                <w:i w:val="0"/>
                <w:iCs w:val="0"/>
                <w:caps w:val="0"/>
                <w:smallCaps w:val="0"/>
                <w:color w:val="000000" w:themeColor="text1" w:themeTint="FF" w:themeShade="FF"/>
                <w:sz w:val="27"/>
                <w:szCs w:val="27"/>
              </w:rPr>
              <w:t xml:space="preserve">Marieke Koekkoek is meest Toekomstbewuste Kamerlid van 2025 </w:t>
            </w:r>
          </w:p>
          <w:p w:rsidR="53E0B986" w:rsidP="53E0B986" w:rsidRDefault="53E0B986" w14:paraId="0B47995E" w14:textId="0E5D868A">
            <w:pPr>
              <w:spacing w:before="0" w:beforeAutospacing="off" w:after="0" w:afterAutospacing="off"/>
              <w:jc w:val="left"/>
            </w:pPr>
            <w:r w:rsidRPr="53E0B986" w:rsidR="53E0B986">
              <w:rPr>
                <w:rFonts w:ascii="Arial" w:hAnsi="Arial" w:eastAsia="Arial" w:cs="Arial"/>
                <w:b w:val="0"/>
                <w:bCs w:val="0"/>
                <w:i w:val="0"/>
                <w:iCs w:val="0"/>
                <w:caps w:val="0"/>
                <w:smallCaps w:val="0"/>
                <w:color w:val="555555"/>
                <w:sz w:val="21"/>
                <w:szCs w:val="21"/>
              </w:rPr>
              <w:t xml:space="preserve"> </w:t>
            </w:r>
          </w:p>
          <w:p w:rsidR="53E0B986" w:rsidP="53E0B986" w:rsidRDefault="53E0B986" w14:paraId="55A2EE3C" w14:textId="676C12F6">
            <w:pPr>
              <w:spacing w:before="0" w:beforeAutospacing="off" w:after="0" w:afterAutospacing="off"/>
              <w:jc w:val="left"/>
            </w:pPr>
            <w:r w:rsidRPr="53E0B986" w:rsidR="53E0B986">
              <w:rPr>
                <w:rFonts w:ascii="Arial" w:hAnsi="Arial" w:eastAsia="Arial" w:cs="Arial"/>
                <w:b w:val="1"/>
                <w:bCs w:val="1"/>
                <w:i w:val="0"/>
                <w:iCs w:val="0"/>
                <w:caps w:val="0"/>
                <w:smallCaps w:val="0"/>
                <w:color w:val="000000" w:themeColor="text1" w:themeTint="FF" w:themeShade="FF"/>
                <w:sz w:val="21"/>
                <w:szCs w:val="21"/>
              </w:rPr>
              <w:t xml:space="preserve">Op 30 september gingen zes Kamerleden in ‘De Nationale Toekomstquiz’ live met elkaar de strijd aan in Nieuwspoort: wie mag zich een jaar lang het meest toekomstbewuste Kamerlid noemen? Na een spannende quiz kwam Volt-Kamerlid Marieke Koekkoek als winnaar uit de bus. “Toekomstdenken is essentieel voor goed beleid”.  </w:t>
            </w:r>
          </w:p>
        </w:tc>
      </w:tr>
    </w:tbl>
    <w:tbl>
      <w:tblPr>
        <w:tblStyle w:val="TableNormal"/>
        <w:bidiVisual w:val="0"/>
        <w:tblW w:w="0" w:type="auto"/>
        <w:tblLayout w:type="fixed"/>
        <w:tblLook w:val="06A0" w:firstRow="1" w:lastRow="0" w:firstColumn="1" w:lastColumn="0" w:noHBand="1" w:noVBand="1"/>
      </w:tblPr>
      <w:tblGrid>
        <w:gridCol w:w="9015"/>
      </w:tblGrid>
      <w:tr w:rsidR="53E0B986" w:rsidTr="53E0B986" w14:paraId="29F89935">
        <w:trPr>
          <w:trHeight w:val="300"/>
        </w:trPr>
        <w:tc>
          <w:tcPr>
            <w:tcW w:w="9015" w:type="dxa"/>
            <w:shd w:val="clear" w:color="auto" w:fill="FFFFFF" w:themeFill="background1"/>
            <w:tcMar/>
            <w:vAlign w:val="center"/>
          </w:tcPr>
          <w:p w:rsidR="53E0B986" w:rsidP="53E0B986" w:rsidRDefault="53E0B986" w14:paraId="453BE39E" w14:textId="0A56C2A1">
            <w:pPr>
              <w:bidi w:val="0"/>
              <w:spacing w:before="0" w:beforeAutospacing="off" w:after="0" w:afterAutospacing="off"/>
              <w:jc w:val="left"/>
            </w:pPr>
            <w:r w:rsidRPr="53E0B986" w:rsidR="53E0B986">
              <w:rPr>
                <w:rFonts w:ascii="Arial" w:hAnsi="Arial" w:eastAsia="Arial" w:cs="Arial"/>
                <w:b w:val="0"/>
                <w:bCs w:val="0"/>
                <w:i w:val="0"/>
                <w:iCs w:val="0"/>
                <w:caps w:val="0"/>
                <w:smallCaps w:val="0"/>
                <w:color w:val="000000" w:themeColor="text1" w:themeTint="FF" w:themeShade="FF"/>
                <w:sz w:val="21"/>
                <w:szCs w:val="21"/>
              </w:rPr>
              <w:t xml:space="preserve">In het perscentrum van De Tweede Kamer streden zes Kamerleden om de titel. Naast Marieke Koekkoek (Volt) waren dat Barbara Kathmann (GL-PvdA), Joost Sneller (D66), Jesse Six Dijkstra (NSC), Christine Teunissen (PvdD) en Queeny Rajkowski (VVD). </w:t>
            </w:r>
          </w:p>
          <w:p w:rsidR="53E0B986" w:rsidP="53E0B986" w:rsidRDefault="53E0B986" w14:paraId="6FA66589" w14:textId="10A12FB1">
            <w:pPr>
              <w:bidi w:val="0"/>
              <w:spacing w:before="0" w:beforeAutospacing="off" w:after="0" w:afterAutospacing="off"/>
              <w:jc w:val="left"/>
            </w:pPr>
            <w:r w:rsidRPr="53E0B986" w:rsidR="53E0B986">
              <w:rPr>
                <w:rFonts w:ascii="Arial" w:hAnsi="Arial" w:eastAsia="Arial" w:cs="Arial"/>
                <w:b w:val="0"/>
                <w:bCs w:val="0"/>
                <w:i w:val="0"/>
                <w:iCs w:val="0"/>
                <w:caps w:val="0"/>
                <w:smallCaps w:val="0"/>
                <w:color w:val="555555"/>
                <w:sz w:val="21"/>
                <w:szCs w:val="21"/>
              </w:rPr>
              <w:t xml:space="preserve"> </w:t>
            </w:r>
          </w:p>
          <w:p w:rsidR="53E0B986" w:rsidP="53E0B986" w:rsidRDefault="53E0B986" w14:paraId="2E2F8B12" w14:textId="04DF853D">
            <w:pPr>
              <w:bidi w:val="0"/>
              <w:spacing w:before="0" w:beforeAutospacing="off" w:after="0" w:afterAutospacing="off"/>
              <w:jc w:val="left"/>
            </w:pPr>
            <w:r w:rsidRPr="53E0B986" w:rsidR="53E0B986">
              <w:rPr>
                <w:rFonts w:ascii="Arial" w:hAnsi="Arial" w:eastAsia="Arial" w:cs="Arial"/>
                <w:b w:val="0"/>
                <w:bCs w:val="0"/>
                <w:i w:val="0"/>
                <w:iCs w:val="0"/>
                <w:caps w:val="0"/>
                <w:smallCaps w:val="0"/>
                <w:color w:val="000000" w:themeColor="text1" w:themeTint="FF" w:themeShade="FF"/>
                <w:sz w:val="21"/>
                <w:szCs w:val="21"/>
              </w:rPr>
              <w:t xml:space="preserve">Dat alle deelnemende Kamerleden zich bewust zijn van de toekomst werd al snel duidelijk; er was veel overlap in de antwoorden en ook in de toelichting op hun keuzes, was veel overeenstemming. Dit bracht een ontspannen sfeer met zich mee en gaf ruimte aan een open dialoog. “Een verademing”, aldus initiatiefnemer en STT-directeur Rudy van Belkom. “De krantenkoppen doen ons geloven dat de verschillen onoverbrugbaar zijn, maar politieke partijen kunnen elkaar wel degelijk op de inhoud vinden.” </w:t>
            </w:r>
          </w:p>
        </w:tc>
      </w:tr>
    </w:tbl>
    <w:tbl>
      <w:tblPr>
        <w:tblStyle w:val="TableNormal"/>
        <w:bidiVisual w:val="0"/>
        <w:tblW w:w="0" w:type="auto"/>
        <w:tblLayout w:type="fixed"/>
        <w:tblLook w:val="06A0" w:firstRow="1" w:lastRow="0" w:firstColumn="1" w:lastColumn="0" w:noHBand="1" w:noVBand="1"/>
      </w:tblPr>
      <w:tblGrid>
        <w:gridCol w:w="9015"/>
      </w:tblGrid>
      <w:tr w:rsidR="53E0B986" w:rsidTr="53E0B986" w14:paraId="3999DF3E">
        <w:trPr>
          <w:trHeight w:val="300"/>
        </w:trPr>
        <w:tc>
          <w:tcPr>
            <w:tcW w:w="9015" w:type="dxa"/>
            <w:shd w:val="clear" w:color="auto" w:fill="FFFFFF" w:themeFill="background1"/>
            <w:tcMar/>
            <w:vAlign w:val="center"/>
          </w:tcPr>
          <w:p w:rsidR="53E0B986" w:rsidP="53E0B986" w:rsidRDefault="53E0B986" w14:paraId="4CFA18DA" w14:textId="1225A5C6">
            <w:pPr>
              <w:bidi w:val="0"/>
              <w:spacing w:before="0" w:beforeAutospacing="off" w:after="0" w:afterAutospacing="off"/>
              <w:jc w:val="center"/>
            </w:pPr>
            <w:r w:rsidR="53E0B986">
              <w:drawing>
                <wp:inline wp14:editId="63AFBDCF" wp14:anchorId="4052E1AE">
                  <wp:extent cx="5724525" cy="3219450"/>
                  <wp:effectExtent l="0" t="0" r="0" b="0"/>
                  <wp:docPr id="1126662868" name="drawing"/>
                  <wp:cNvGraphicFramePr>
                    <a:graphicFrameLocks noChangeAspect="1"/>
                  </wp:cNvGraphicFramePr>
                  <a:graphic>
                    <a:graphicData xmlns:a="http://schemas.openxmlformats.org/drawingml/2006/main" uri="http://schemas.openxmlformats.org/drawingml/2006/picture">
                      <pic:pic xmlns:pic="http://schemas.openxmlformats.org/drawingml/2006/picture">
                        <pic:nvPicPr xmlns:pic="http://schemas.openxmlformats.org/drawingml/2006/picture">
                          <pic:cNvPr xmlns:pic="http://schemas.openxmlformats.org/drawingml/2006/picture" id="1126662868" name=""/>
                          <pic:cNvPicPr xmlns:pic="http://schemas.openxmlformats.org/drawingml/2006/picture"/>
                        </pic:nvPicPr>
                        <pic:blipFill xmlns:pic="http://schemas.openxmlformats.org/drawingml/2006/picture">
                          <a:blip xmlns:r="http://schemas.openxmlformats.org/officeDocument/2006/relationships" xmlns:a="http://schemas.openxmlformats.org/drawingml/2006/main" r:embed="rId571052269">
                            <a:extLst xmlns:a="http://schemas.openxmlformats.org/drawingml/2006/main">
                              <a:ext xmlns:a="http://schemas.openxmlformats.org/drawingml/2006/main" uri="{28A0092B-C50C-407E-A947-70E740481C1C}">
                                <a14:useLocalDpi xmlns:a14="http://schemas.microsoft.com/office/drawing/2010/main" val="0"/>
                              </a:ext>
                            </a:extLst>
                          </a:blip>
                          <a:stretch xmlns:a="http://schemas.openxmlformats.org/drawingml/2006/main">
                            <a:fillRect xmlns:a="http://schemas.openxmlformats.org/drawingml/2006/main"/>
                          </a:stretch>
                        </pic:blipFill>
                        <pic:spPr xmlns:pic="http://schemas.openxmlformats.org/drawingml/2006/picture">
                          <a:xfrm xmlns:a="http://schemas.openxmlformats.org/drawingml/2006/main">
                            <a:off xmlns:a="http://schemas.openxmlformats.org/drawingml/2006/main" x="0" y="0"/>
                            <a:ext xmlns:a="http://schemas.openxmlformats.org/drawingml/2006/main" cx="5724525" cy="3219450"/>
                          </a:xfrm>
                          <a:prstGeom xmlns:a="http://schemas.openxmlformats.org/drawingml/2006/main" prst="rect">
                            <a:avLst xmlns:a="http://schemas.openxmlformats.org/drawingml/2006/main"/>
                          </a:prstGeom>
                        </pic:spPr>
                      </pic:pic>
                    </a:graphicData>
                  </a:graphic>
                </wp:inline>
              </w:drawing>
            </w:r>
          </w:p>
        </w:tc>
      </w:tr>
    </w:tbl>
    <w:tbl>
      <w:tblPr>
        <w:tblStyle w:val="TableNormal"/>
        <w:bidiVisual w:val="0"/>
        <w:tblW w:w="0" w:type="auto"/>
        <w:tblLayout w:type="fixed"/>
        <w:tblLook w:val="06A0" w:firstRow="1" w:lastRow="0" w:firstColumn="1" w:lastColumn="0" w:noHBand="1" w:noVBand="1"/>
      </w:tblPr>
      <w:tblGrid>
        <w:gridCol w:w="9015"/>
      </w:tblGrid>
      <w:tr w:rsidR="53E0B986" w:rsidTr="53E0B986" w14:paraId="1CF63C9D">
        <w:trPr>
          <w:trHeight w:val="300"/>
        </w:trPr>
        <w:tc>
          <w:tcPr>
            <w:tcW w:w="9015" w:type="dxa"/>
            <w:shd w:val="clear" w:color="auto" w:fill="FFFFFF" w:themeFill="background1"/>
            <w:tcMar/>
            <w:vAlign w:val="center"/>
          </w:tcPr>
          <w:p w:rsidR="53E0B986" w:rsidP="53E0B986" w:rsidRDefault="53E0B986" w14:paraId="20D3FD30" w14:textId="5F3FD7C4">
            <w:pPr>
              <w:bidi w:val="0"/>
              <w:spacing w:before="0" w:beforeAutospacing="off" w:after="0" w:afterAutospacing="off"/>
              <w:jc w:val="left"/>
            </w:pPr>
            <w:r w:rsidRPr="53E0B986" w:rsidR="53E0B986">
              <w:rPr>
                <w:rFonts w:ascii="Arial" w:hAnsi="Arial" w:eastAsia="Arial" w:cs="Arial"/>
                <w:b w:val="0"/>
                <w:bCs w:val="0"/>
                <w:i w:val="0"/>
                <w:iCs w:val="0"/>
                <w:caps w:val="0"/>
                <w:smallCaps w:val="0"/>
                <w:color w:val="555555"/>
                <w:sz w:val="21"/>
                <w:szCs w:val="21"/>
              </w:rPr>
              <w:t xml:space="preserve"> </w:t>
            </w:r>
          </w:p>
          <w:p w:rsidR="53E0B986" w:rsidP="53E0B986" w:rsidRDefault="53E0B986" w14:paraId="72B1D2DD" w14:textId="7A526850">
            <w:pPr>
              <w:bidi w:val="0"/>
              <w:spacing w:before="0" w:beforeAutospacing="off" w:after="0" w:afterAutospacing="off"/>
              <w:jc w:val="left"/>
              <w:rPr>
                <w:rFonts w:ascii="Arial" w:hAnsi="Arial" w:eastAsia="Arial" w:cs="Arial"/>
                <w:b w:val="0"/>
                <w:bCs w:val="0"/>
                <w:i w:val="0"/>
                <w:iCs w:val="0"/>
                <w:caps w:val="0"/>
                <w:smallCaps w:val="0"/>
                <w:color w:val="000000" w:themeColor="text1" w:themeTint="FF" w:themeShade="FF"/>
                <w:sz w:val="21"/>
                <w:szCs w:val="21"/>
              </w:rPr>
            </w:pPr>
            <w:r w:rsidRPr="53E0B986" w:rsidR="53E0B986">
              <w:rPr>
                <w:rFonts w:ascii="Arial" w:hAnsi="Arial" w:eastAsia="Arial" w:cs="Arial"/>
                <w:b w:val="1"/>
                <w:bCs w:val="1"/>
                <w:i w:val="0"/>
                <w:iCs w:val="0"/>
                <w:caps w:val="0"/>
                <w:smallCaps w:val="0"/>
                <w:color w:val="000000" w:themeColor="text1" w:themeTint="FF" w:themeShade="FF"/>
                <w:sz w:val="21"/>
                <w:szCs w:val="21"/>
              </w:rPr>
              <w:t xml:space="preserve">Voorbij de waan van de dag </w:t>
            </w:r>
            <w:r>
              <w:br/>
            </w:r>
            <w:r w:rsidRPr="53E0B986" w:rsidR="53E0B986">
              <w:rPr>
                <w:rFonts w:ascii="Arial" w:hAnsi="Arial" w:eastAsia="Arial" w:cs="Arial"/>
                <w:b w:val="0"/>
                <w:bCs w:val="0"/>
                <w:i w:val="0"/>
                <w:iCs w:val="0"/>
                <w:caps w:val="0"/>
                <w:smallCaps w:val="0"/>
                <w:color w:val="000000" w:themeColor="text1" w:themeTint="FF" w:themeShade="FF"/>
                <w:sz w:val="21"/>
                <w:szCs w:val="21"/>
              </w:rPr>
              <w:t xml:space="preserve">Uiteindelijk kan er maar één de winnaar zijn en in een spannende ontknoping pakte Marieke Koekkoek van Volt de winst. De Toekomsttrofee werd onder luid applaus van publiek en deelnemers uitgereikt.  </w:t>
            </w:r>
            <w:r>
              <w:br/>
            </w:r>
            <w:r>
              <w:br/>
            </w:r>
            <w:r w:rsidRPr="53E0B986" w:rsidR="53E0B986">
              <w:rPr>
                <w:rFonts w:ascii="Arial" w:hAnsi="Arial" w:eastAsia="Arial" w:cs="Arial"/>
                <w:b w:val="0"/>
                <w:bCs w:val="0"/>
                <w:i w:val="0"/>
                <w:iCs w:val="0"/>
                <w:caps w:val="0"/>
                <w:smallCaps w:val="0"/>
                <w:color w:val="000000" w:themeColor="text1" w:themeTint="FF" w:themeShade="FF"/>
                <w:sz w:val="21"/>
                <w:szCs w:val="21"/>
              </w:rPr>
              <w:t xml:space="preserve">“In de Kamer gaat het vaak alleen over de waan van de dag, maar het is belangrijk om vooruit te kijken. Niet alleen voor ons toekomstige zelf, maar ook voor de generaties na ons. Toekomstdenken is essentieel voor goed beleid,” aldus Marieke Koekkoek. </w:t>
            </w:r>
            <w:r>
              <w:br/>
            </w:r>
            <w:r>
              <w:br/>
            </w:r>
            <w:r w:rsidRPr="53E0B986" w:rsidR="53E0B986">
              <w:rPr>
                <w:rFonts w:ascii="Arial" w:hAnsi="Arial" w:eastAsia="Arial" w:cs="Arial"/>
                <w:b w:val="0"/>
                <w:bCs w:val="0"/>
                <w:i w:val="0"/>
                <w:iCs w:val="0"/>
                <w:caps w:val="0"/>
                <w:smallCaps w:val="0"/>
                <w:color w:val="000000" w:themeColor="text1" w:themeTint="FF" w:themeShade="FF"/>
                <w:sz w:val="21"/>
                <w:szCs w:val="21"/>
              </w:rPr>
              <w:t xml:space="preserve">Marieke deelde na afloop van de quiz op social media dat de trofee een ereplaats heeft gekregen aan de wand op het fractiekantoor van Volt. “Zo blijven we dagelijks naar de toekomst kijken.” </w:t>
            </w:r>
            <w:r>
              <w:br/>
            </w:r>
            <w:r>
              <w:br/>
            </w:r>
          </w:p>
          <w:p w:rsidR="53E0B986" w:rsidP="53E0B986" w:rsidRDefault="53E0B986" w14:paraId="12A9717D" w14:textId="3BE04C3D">
            <w:pPr>
              <w:bidi w:val="0"/>
              <w:spacing w:before="0" w:beforeAutospacing="off" w:after="0" w:afterAutospacing="off"/>
              <w:jc w:val="left"/>
            </w:pPr>
            <w:r w:rsidRPr="53E0B986" w:rsidR="53E0B986">
              <w:rPr>
                <w:rFonts w:ascii="Arial" w:hAnsi="Arial" w:eastAsia="Arial" w:cs="Arial"/>
                <w:b w:val="1"/>
                <w:bCs w:val="1"/>
                <w:i w:val="0"/>
                <w:iCs w:val="0"/>
                <w:caps w:val="0"/>
                <w:smallCaps w:val="0"/>
                <w:color w:val="000000" w:themeColor="text1" w:themeTint="FF" w:themeShade="FF"/>
                <w:sz w:val="21"/>
                <w:szCs w:val="21"/>
              </w:rPr>
              <w:t xml:space="preserve">De toekomst serieus nemen </w:t>
            </w:r>
            <w:r>
              <w:br/>
            </w:r>
            <w:r w:rsidRPr="53E0B986" w:rsidR="53E0B986">
              <w:rPr>
                <w:rFonts w:ascii="Arial" w:hAnsi="Arial" w:eastAsia="Arial" w:cs="Arial"/>
                <w:b w:val="0"/>
                <w:bCs w:val="0"/>
                <w:i w:val="0"/>
                <w:iCs w:val="0"/>
                <w:caps w:val="0"/>
                <w:smallCaps w:val="0"/>
                <w:color w:val="000000" w:themeColor="text1" w:themeTint="FF" w:themeShade="FF"/>
                <w:sz w:val="21"/>
                <w:szCs w:val="21"/>
              </w:rPr>
              <w:t xml:space="preserve">Voorafgaand aan de quiz kwamen de genomineerde Kamerleden samen in een besloten ontbijtsessie met invloedrijke denkers, onder wie directeur van het Rathenau Instituut Eefje Cuppen, schrijver Kiza Magendane en filosoof Marjan Slob. Zij overhandigden de Kamerleden een getekend manifest met tien uitgangspunten voor toekomstbestendig beleid.  </w:t>
            </w:r>
            <w:r>
              <w:br/>
            </w:r>
            <w:r>
              <w:br/>
            </w:r>
            <w:r w:rsidRPr="53E0B986" w:rsidR="53E0B986">
              <w:rPr>
                <w:rFonts w:ascii="Arial" w:hAnsi="Arial" w:eastAsia="Arial" w:cs="Arial"/>
                <w:b w:val="0"/>
                <w:bCs w:val="0"/>
                <w:i w:val="0"/>
                <w:iCs w:val="0"/>
                <w:caps w:val="0"/>
                <w:smallCaps w:val="0"/>
                <w:color w:val="000000" w:themeColor="text1" w:themeTint="FF" w:themeShade="FF"/>
                <w:sz w:val="21"/>
                <w:szCs w:val="21"/>
              </w:rPr>
              <w:t xml:space="preserve">“De toekomst verdient een vaste plek aan tafel. De Tweede Kamer moet besluiten nemen die niet alleen op korte termijn populair zijn, maar die ook recht doen aan de uitdagingen van de lange termijn. Samen kunnen we aan een betere toekomst werken,” besluit Rudy van Belkom. </w:t>
            </w:r>
          </w:p>
        </w:tc>
      </w:tr>
    </w:tbl>
    <w:tbl>
      <w:tblPr>
        <w:tblStyle w:val="TableNormal"/>
        <w:bidiVisual w:val="0"/>
        <w:tblW w:w="0" w:type="auto"/>
        <w:tblLayout w:type="fixed"/>
        <w:tblLook w:val="06A0" w:firstRow="1" w:lastRow="0" w:firstColumn="1" w:lastColumn="0" w:noHBand="1" w:noVBand="1"/>
      </w:tblPr>
      <w:tblGrid>
        <w:gridCol w:w="9015"/>
      </w:tblGrid>
      <w:tr w:rsidR="53E0B986" w:rsidTr="53E0B986" w14:paraId="7C15822F">
        <w:trPr>
          <w:trHeight w:val="300"/>
        </w:trPr>
        <w:tc>
          <w:tcPr>
            <w:tcW w:w="9015" w:type="dxa"/>
            <w:shd w:val="clear" w:color="auto" w:fill="FFFFFF" w:themeFill="background1"/>
            <w:tcMar/>
            <w:vAlign w:val="center"/>
          </w:tcPr>
          <w:p w:rsidR="53E0B986" w:rsidP="53E0B986" w:rsidRDefault="53E0B986" w14:paraId="0482114F" w14:textId="7DC3A477">
            <w:pPr>
              <w:bidi w:val="0"/>
              <w:spacing w:before="0" w:beforeAutospacing="off" w:after="0" w:afterAutospacing="off"/>
              <w:jc w:val="center"/>
            </w:pPr>
            <w:r w:rsidR="53E0B986">
              <w:drawing>
                <wp:inline wp14:editId="37DED68A" wp14:anchorId="17174CDC">
                  <wp:extent cx="5724525" cy="3219450"/>
                  <wp:effectExtent l="0" t="0" r="0" b="0"/>
                  <wp:docPr id="303226037" name="drawing"/>
                  <wp:cNvGraphicFramePr>
                    <a:graphicFrameLocks noChangeAspect="1"/>
                  </wp:cNvGraphicFramePr>
                  <a:graphic>
                    <a:graphicData xmlns:a="http://schemas.openxmlformats.org/drawingml/2006/main" uri="http://schemas.openxmlformats.org/drawingml/2006/picture">
                      <pic:pic xmlns:pic="http://schemas.openxmlformats.org/drawingml/2006/picture">
                        <pic:nvPicPr xmlns:pic="http://schemas.openxmlformats.org/drawingml/2006/picture">
                          <pic:cNvPr xmlns:pic="http://schemas.openxmlformats.org/drawingml/2006/picture" id="303226037" name=""/>
                          <pic:cNvPicPr xmlns:pic="http://schemas.openxmlformats.org/drawingml/2006/picture"/>
                        </pic:nvPicPr>
                        <pic:blipFill xmlns:pic="http://schemas.openxmlformats.org/drawingml/2006/picture">
                          <a:blip xmlns:r="http://schemas.openxmlformats.org/officeDocument/2006/relationships" xmlns:a="http://schemas.openxmlformats.org/drawingml/2006/main" r:embed="rId1964085412">
                            <a:extLst xmlns:a="http://schemas.openxmlformats.org/drawingml/2006/main">
                              <a:ext xmlns:a="http://schemas.openxmlformats.org/drawingml/2006/main" uri="{28A0092B-C50C-407E-A947-70E740481C1C}">
                                <a14:useLocalDpi xmlns:a14="http://schemas.microsoft.com/office/drawing/2010/main" val="0"/>
                              </a:ext>
                            </a:extLst>
                          </a:blip>
                          <a:stretch xmlns:a="http://schemas.openxmlformats.org/drawingml/2006/main">
                            <a:fillRect xmlns:a="http://schemas.openxmlformats.org/drawingml/2006/main"/>
                          </a:stretch>
                        </pic:blipFill>
                        <pic:spPr xmlns:pic="http://schemas.openxmlformats.org/drawingml/2006/picture">
                          <a:xfrm xmlns:a="http://schemas.openxmlformats.org/drawingml/2006/main">
                            <a:off xmlns:a="http://schemas.openxmlformats.org/drawingml/2006/main" x="0" y="0"/>
                            <a:ext xmlns:a="http://schemas.openxmlformats.org/drawingml/2006/main" cx="5724525" cy="3219450"/>
                          </a:xfrm>
                          <a:prstGeom xmlns:a="http://schemas.openxmlformats.org/drawingml/2006/main" prst="rect">
                            <a:avLst xmlns:a="http://schemas.openxmlformats.org/drawingml/2006/main"/>
                          </a:prstGeom>
                        </pic:spPr>
                      </pic:pic>
                    </a:graphicData>
                  </a:graphic>
                </wp:inline>
              </w:drawing>
            </w:r>
          </w:p>
        </w:tc>
      </w:tr>
    </w:tbl>
    <w:tbl>
      <w:tblPr>
        <w:tblStyle w:val="TableNormal"/>
        <w:bidiVisual w:val="0"/>
        <w:tblW w:w="0" w:type="auto"/>
        <w:tblLayout w:type="fixed"/>
        <w:tblLook w:val="06A0" w:firstRow="1" w:lastRow="0" w:firstColumn="1" w:lastColumn="0" w:noHBand="1" w:noVBand="1"/>
      </w:tblPr>
      <w:tblGrid>
        <w:gridCol w:w="9015"/>
      </w:tblGrid>
      <w:tr w:rsidR="53E0B986" w:rsidTr="53E0B986" w14:paraId="3C56D6AD">
        <w:trPr>
          <w:trHeight w:val="300"/>
        </w:trPr>
        <w:tc>
          <w:tcPr>
            <w:tcW w:w="9015" w:type="dxa"/>
            <w:shd w:val="clear" w:color="auto" w:fill="FFFFFF" w:themeFill="background1"/>
            <w:tcMar/>
            <w:vAlign w:val="center"/>
          </w:tcPr>
          <w:tbl>
            <w:tblPr>
              <w:tblStyle w:val="TableNormal"/>
              <w:bidiVisual w:val="0"/>
              <w:tblW w:w="0" w:type="auto"/>
              <w:tblLayout w:type="fixed"/>
              <w:tblLook w:val="06A0" w:firstRow="1" w:lastRow="0" w:firstColumn="1" w:lastColumn="0" w:noHBand="1" w:noVBand="1"/>
            </w:tblPr>
            <w:tblGrid>
              <w:gridCol w:w="8805"/>
            </w:tblGrid>
            <w:tr w:rsidR="53E0B986" w:rsidTr="53E0B986" w14:paraId="4E51A778">
              <w:trPr>
                <w:trHeight w:val="300"/>
              </w:trPr>
              <w:tc>
                <w:tcPr>
                  <w:tcW w:w="8805" w:type="dxa"/>
                  <w:tcBorders>
                    <w:top w:val="single" w:color="BBBBBB" w:sz="6"/>
                  </w:tcBorders>
                  <w:tcMar/>
                  <w:vAlign w:val="center"/>
                </w:tcPr>
                <w:p w:rsidR="53E0B986" w:rsidP="53E0B986" w:rsidRDefault="53E0B986" w14:paraId="309DAC33" w14:textId="5BA5ADDF">
                  <w:pPr>
                    <w:bidi w:val="0"/>
                    <w:spacing w:before="0" w:beforeAutospacing="off" w:after="0" w:afterAutospacing="off" w:line="15" w:lineRule="auto"/>
                  </w:pPr>
                  <w:r w:rsidRPr="53E0B986" w:rsidR="53E0B986">
                    <w:rPr>
                      <w:sz w:val="12"/>
                      <w:szCs w:val="12"/>
                    </w:rPr>
                    <w:t> </w:t>
                  </w:r>
                </w:p>
              </w:tc>
            </w:tr>
          </w:tbl>
          <w:p w:rsidR="53E0B986" w:rsidRDefault="53E0B986" w14:paraId="7E1D3FB3"/>
        </w:tc>
      </w:tr>
    </w:tbl>
    <w:tbl>
      <w:tblPr>
        <w:tblStyle w:val="TableNormal"/>
        <w:bidiVisual w:val="0"/>
        <w:tblW w:w="0" w:type="auto"/>
        <w:tblLayout w:type="fixed"/>
        <w:tblLook w:val="06A0" w:firstRow="1" w:lastRow="0" w:firstColumn="1" w:lastColumn="0" w:noHBand="1" w:noVBand="1"/>
      </w:tblPr>
      <w:tblGrid>
        <w:gridCol w:w="9015"/>
      </w:tblGrid>
      <w:tr w:rsidR="53E0B986" w:rsidTr="53E0B986" w14:paraId="6630C1F6">
        <w:trPr>
          <w:trHeight w:val="300"/>
        </w:trPr>
        <w:tc>
          <w:tcPr>
            <w:tcW w:w="9015" w:type="dxa"/>
            <w:shd w:val="clear" w:color="auto" w:fill="FFFFFF" w:themeFill="background1"/>
            <w:tcMar/>
            <w:vAlign w:val="center"/>
          </w:tcPr>
          <w:p w:rsidR="53E0B986" w:rsidP="53E0B986" w:rsidRDefault="53E0B986" w14:paraId="64B51780" w14:textId="77C7C3DB">
            <w:pPr>
              <w:bidi w:val="0"/>
              <w:spacing w:before="0" w:beforeAutospacing="off" w:after="0" w:afterAutospacing="off"/>
              <w:jc w:val="left"/>
            </w:pPr>
            <w:r w:rsidRPr="53E0B986" w:rsidR="53E0B986">
              <w:rPr>
                <w:rFonts w:ascii="Arial" w:hAnsi="Arial" w:eastAsia="Arial" w:cs="Arial"/>
                <w:b w:val="1"/>
                <w:bCs w:val="1"/>
                <w:i w:val="0"/>
                <w:iCs w:val="0"/>
                <w:caps w:val="0"/>
                <w:smallCaps w:val="0"/>
                <w:color w:val="000000" w:themeColor="text1" w:themeTint="FF" w:themeShade="FF"/>
                <w:sz w:val="21"/>
                <w:szCs w:val="21"/>
              </w:rPr>
              <w:t>Noot voor de pers (niet voor publicatie)</w:t>
            </w:r>
          </w:p>
          <w:p w:rsidR="53E0B986" w:rsidP="53E0B986" w:rsidRDefault="53E0B986" w14:paraId="12B61A6D" w14:textId="5ED11C70">
            <w:pPr>
              <w:bidi w:val="0"/>
              <w:spacing w:before="0" w:beforeAutospacing="off" w:after="0" w:afterAutospacing="off"/>
              <w:jc w:val="left"/>
            </w:pPr>
            <w:r w:rsidRPr="53E0B986" w:rsidR="53E0B986">
              <w:rPr>
                <w:rFonts w:ascii="Arial" w:hAnsi="Arial" w:eastAsia="Arial" w:cs="Arial"/>
                <w:b w:val="0"/>
                <w:bCs w:val="0"/>
                <w:i w:val="0"/>
                <w:iCs w:val="0"/>
                <w:caps w:val="0"/>
                <w:smallCaps w:val="0"/>
                <w:color w:val="555555"/>
                <w:sz w:val="21"/>
                <w:szCs w:val="21"/>
              </w:rPr>
              <w:t xml:space="preserve"> </w:t>
            </w:r>
          </w:p>
          <w:p w:rsidR="53E0B986" w:rsidP="53E0B986" w:rsidRDefault="53E0B986" w14:paraId="66412771" w14:textId="2C43B5A5">
            <w:pPr>
              <w:bidi w:val="0"/>
              <w:spacing w:before="0" w:beforeAutospacing="off" w:after="0" w:afterAutospacing="off"/>
              <w:jc w:val="left"/>
            </w:pPr>
            <w:r w:rsidRPr="53E0B986" w:rsidR="53E0B986">
              <w:rPr>
                <w:rFonts w:ascii="Arial" w:hAnsi="Arial" w:eastAsia="Arial" w:cs="Arial"/>
                <w:b w:val="0"/>
                <w:bCs w:val="0"/>
                <w:i w:val="0"/>
                <w:iCs w:val="0"/>
                <w:caps w:val="0"/>
                <w:smallCaps w:val="0"/>
                <w:color w:val="000000" w:themeColor="text1" w:themeTint="FF" w:themeShade="FF"/>
                <w:sz w:val="21"/>
                <w:szCs w:val="21"/>
              </w:rPr>
              <w:t>Manifest ‘</w:t>
            </w:r>
            <w:hyperlink r:id="R721b19cf6dc34594">
              <w:r w:rsidRPr="53E0B986" w:rsidR="53E0B986">
                <w:rPr>
                  <w:rStyle w:val="Hyperlink"/>
                  <w:rFonts w:ascii="Arial" w:hAnsi="Arial" w:eastAsia="Arial" w:cs="Arial"/>
                  <w:b w:val="0"/>
                  <w:bCs w:val="0"/>
                  <w:i w:val="0"/>
                  <w:iCs w:val="0"/>
                  <w:caps w:val="0"/>
                  <w:smallCaps w:val="0"/>
                  <w:strike w:val="0"/>
                  <w:dstrike w:val="0"/>
                  <w:color w:val="F9168F"/>
                  <w:sz w:val="21"/>
                  <w:szCs w:val="21"/>
                  <w:u w:val="single"/>
                </w:rPr>
                <w:t>Tien uitgangspunten voor toekomstbestendig beleid</w:t>
              </w:r>
            </w:hyperlink>
            <w:r w:rsidRPr="53E0B986" w:rsidR="53E0B986">
              <w:rPr>
                <w:rFonts w:ascii="Arial" w:hAnsi="Arial" w:eastAsia="Arial" w:cs="Arial"/>
                <w:b w:val="0"/>
                <w:bCs w:val="0"/>
                <w:i w:val="0"/>
                <w:iCs w:val="0"/>
                <w:caps w:val="0"/>
                <w:smallCaps w:val="0"/>
                <w:color w:val="000000" w:themeColor="text1" w:themeTint="FF" w:themeShade="FF"/>
                <w:sz w:val="21"/>
                <w:szCs w:val="21"/>
              </w:rPr>
              <w:t>’</w:t>
            </w:r>
            <w:r w:rsidRPr="53E0B986" w:rsidR="53E0B986">
              <w:rPr>
                <w:rFonts w:ascii="Arial" w:hAnsi="Arial" w:eastAsia="Arial" w:cs="Arial"/>
                <w:b w:val="0"/>
                <w:bCs w:val="0"/>
                <w:i w:val="0"/>
                <w:iCs w:val="0"/>
                <w:caps w:val="0"/>
                <w:smallCaps w:val="0"/>
                <w:color w:val="555555"/>
                <w:sz w:val="21"/>
                <w:szCs w:val="21"/>
              </w:rPr>
              <w:t xml:space="preserve"> </w:t>
            </w:r>
          </w:p>
        </w:tc>
      </w:tr>
    </w:tbl>
    <w:tbl>
      <w:tblPr>
        <w:tblStyle w:val="TableNormal"/>
        <w:bidiVisual w:val="0"/>
        <w:tblW w:w="0" w:type="auto"/>
        <w:tblLayout w:type="fixed"/>
        <w:tblLook w:val="06A0" w:firstRow="1" w:lastRow="0" w:firstColumn="1" w:lastColumn="0" w:noHBand="1" w:noVBand="1"/>
      </w:tblPr>
      <w:tblGrid>
        <w:gridCol w:w="9015"/>
      </w:tblGrid>
      <w:tr w:rsidR="53E0B986" w:rsidTr="53E0B986" w14:paraId="305A173B">
        <w:trPr>
          <w:trHeight w:val="300"/>
        </w:trPr>
        <w:tc>
          <w:tcPr>
            <w:tcW w:w="9015" w:type="dxa"/>
            <w:shd w:val="clear" w:color="auto" w:fill="FFFFFF" w:themeFill="background1"/>
            <w:tcMar/>
            <w:vAlign w:val="center"/>
          </w:tcPr>
          <w:p w:rsidR="53E0B986" w:rsidP="53E0B986" w:rsidRDefault="53E0B986" w14:paraId="194AB393" w14:textId="60CD2D01">
            <w:pPr>
              <w:bidi w:val="0"/>
              <w:spacing w:before="0" w:beforeAutospacing="off" w:after="0" w:afterAutospacing="off"/>
              <w:jc w:val="left"/>
            </w:pPr>
            <w:r w:rsidRPr="53E0B986" w:rsidR="53E0B986">
              <w:rPr>
                <w:rFonts w:ascii="Arial" w:hAnsi="Arial" w:eastAsia="Arial" w:cs="Arial"/>
                <w:b w:val="0"/>
                <w:bCs w:val="0"/>
                <w:i w:val="0"/>
                <w:iCs w:val="0"/>
                <w:caps w:val="0"/>
                <w:smallCaps w:val="0"/>
                <w:color w:val="000000" w:themeColor="text1" w:themeTint="FF" w:themeShade="FF"/>
                <w:sz w:val="21"/>
                <w:szCs w:val="21"/>
              </w:rPr>
              <w:t xml:space="preserve">Deze quiz is een initiatief van </w:t>
            </w:r>
            <w:hyperlink r:id="R178d354f2193411a">
              <w:r w:rsidRPr="53E0B986" w:rsidR="53E0B986">
                <w:rPr>
                  <w:rStyle w:val="Hyperlink"/>
                  <w:rFonts w:ascii="Arial" w:hAnsi="Arial" w:eastAsia="Arial" w:cs="Arial"/>
                  <w:b w:val="0"/>
                  <w:bCs w:val="0"/>
                  <w:i w:val="0"/>
                  <w:iCs w:val="0"/>
                  <w:caps w:val="0"/>
                  <w:smallCaps w:val="0"/>
                  <w:strike w:val="0"/>
                  <w:dstrike w:val="0"/>
                  <w:color w:val="000000" w:themeColor="text1" w:themeTint="FF" w:themeShade="FF"/>
                  <w:sz w:val="21"/>
                  <w:szCs w:val="21"/>
                  <w:u w:val="single"/>
                </w:rPr>
                <w:t>De Nationale Toekomstcursus</w:t>
              </w:r>
            </w:hyperlink>
            <w:r w:rsidRPr="53E0B986" w:rsidR="53E0B986">
              <w:rPr>
                <w:rFonts w:ascii="Arial" w:hAnsi="Arial" w:eastAsia="Arial" w:cs="Arial"/>
                <w:b w:val="0"/>
                <w:bCs w:val="0"/>
                <w:i w:val="0"/>
                <w:iCs w:val="0"/>
                <w:caps w:val="0"/>
                <w:smallCaps w:val="0"/>
                <w:color w:val="000000" w:themeColor="text1" w:themeTint="FF" w:themeShade="FF"/>
                <w:sz w:val="21"/>
                <w:szCs w:val="21"/>
              </w:rPr>
              <w:t xml:space="preserve"> en Stichtin</w:t>
            </w:r>
            <w:r w:rsidRPr="53E0B986" w:rsidR="53E0B986">
              <w:rPr>
                <w:rFonts w:ascii="Arial" w:hAnsi="Arial" w:eastAsia="Arial" w:cs="Arial"/>
                <w:b w:val="0"/>
                <w:bCs w:val="0"/>
                <w:i w:val="0"/>
                <w:iCs w:val="0"/>
                <w:caps w:val="0"/>
                <w:smallCaps w:val="0"/>
                <w:color w:val="000000" w:themeColor="text1" w:themeTint="FF" w:themeShade="FF"/>
                <w:sz w:val="21"/>
                <w:szCs w:val="21"/>
                <w:u w:val="single"/>
              </w:rPr>
              <w:t>g</w:t>
            </w:r>
            <w:r w:rsidRPr="53E0B986" w:rsidR="53E0B986">
              <w:rPr>
                <w:rFonts w:ascii="Arial" w:hAnsi="Arial" w:eastAsia="Arial" w:cs="Arial"/>
                <w:b w:val="0"/>
                <w:bCs w:val="0"/>
                <w:i w:val="0"/>
                <w:iCs w:val="0"/>
                <w:caps w:val="0"/>
                <w:smallCaps w:val="0"/>
                <w:color w:val="000000" w:themeColor="text1" w:themeTint="FF" w:themeShade="FF"/>
                <w:sz w:val="21"/>
                <w:szCs w:val="21"/>
              </w:rPr>
              <w:t xml:space="preserve"> Toekomstbeeld der Techniek </w:t>
            </w:r>
            <w:hyperlink r:id="R36b7ae90fced469e">
              <w:r w:rsidRPr="53E0B986" w:rsidR="53E0B986">
                <w:rPr>
                  <w:rStyle w:val="Hyperlink"/>
                  <w:rFonts w:ascii="Arial" w:hAnsi="Arial" w:eastAsia="Arial" w:cs="Arial"/>
                  <w:b w:val="0"/>
                  <w:bCs w:val="0"/>
                  <w:i w:val="0"/>
                  <w:iCs w:val="0"/>
                  <w:caps w:val="0"/>
                  <w:smallCaps w:val="0"/>
                  <w:strike w:val="0"/>
                  <w:dstrike w:val="0"/>
                  <w:color w:val="000000" w:themeColor="text1" w:themeTint="FF" w:themeShade="FF"/>
                  <w:sz w:val="21"/>
                  <w:szCs w:val="21"/>
                  <w:u w:val="single"/>
                </w:rPr>
                <w:t>(STT)</w:t>
              </w:r>
            </w:hyperlink>
            <w:r w:rsidRPr="53E0B986" w:rsidR="53E0B986">
              <w:rPr>
                <w:rFonts w:ascii="Arial" w:hAnsi="Arial" w:eastAsia="Arial" w:cs="Arial"/>
                <w:b w:val="0"/>
                <w:bCs w:val="0"/>
                <w:i w:val="0"/>
                <w:iCs w:val="0"/>
                <w:caps w:val="0"/>
                <w:smallCaps w:val="0"/>
                <w:color w:val="000000" w:themeColor="text1" w:themeTint="FF" w:themeShade="FF"/>
                <w:sz w:val="21"/>
                <w:szCs w:val="21"/>
              </w:rPr>
              <w:t xml:space="preserve">. Neem voor meer informatie of een interview contact op met initiatiefnemer Rudy van Belkom: </w:t>
            </w:r>
            <w:hyperlink r:id="R54d8d7c06f384095">
              <w:r w:rsidRPr="53E0B986" w:rsidR="53E0B986">
                <w:rPr>
                  <w:rStyle w:val="Hyperlink"/>
                  <w:rFonts w:ascii="Arial" w:hAnsi="Arial" w:eastAsia="Arial" w:cs="Arial"/>
                  <w:b w:val="0"/>
                  <w:bCs w:val="0"/>
                  <w:i w:val="0"/>
                  <w:iCs w:val="0"/>
                  <w:caps w:val="0"/>
                  <w:smallCaps w:val="0"/>
                  <w:strike w:val="0"/>
                  <w:dstrike w:val="0"/>
                  <w:color w:val="3A3EDF"/>
                  <w:sz w:val="21"/>
                  <w:szCs w:val="21"/>
                  <w:u w:val="single"/>
                </w:rPr>
                <w:t>vanbelkom@stt.nl</w:t>
              </w:r>
            </w:hyperlink>
            <w:r w:rsidRPr="53E0B986" w:rsidR="53E0B986">
              <w:rPr>
                <w:rFonts w:ascii="Arial" w:hAnsi="Arial" w:eastAsia="Arial" w:cs="Arial"/>
                <w:b w:val="0"/>
                <w:bCs w:val="0"/>
                <w:i w:val="0"/>
                <w:iCs w:val="0"/>
                <w:caps w:val="0"/>
                <w:smallCaps w:val="0"/>
                <w:color w:val="000000" w:themeColor="text1" w:themeTint="FF" w:themeShade="FF"/>
                <w:sz w:val="21"/>
                <w:szCs w:val="21"/>
              </w:rPr>
              <w:t xml:space="preserve"> / 0646132883</w:t>
            </w:r>
          </w:p>
          <w:p w:rsidR="53E0B986" w:rsidP="53E0B986" w:rsidRDefault="53E0B986" w14:paraId="15D16F7B" w14:textId="0C4365D5">
            <w:pPr>
              <w:bidi w:val="0"/>
              <w:spacing w:before="0" w:beforeAutospacing="off" w:after="0" w:afterAutospacing="off"/>
              <w:jc w:val="left"/>
            </w:pPr>
            <w:r w:rsidRPr="53E0B986" w:rsidR="53E0B986">
              <w:rPr>
                <w:rFonts w:ascii="Arial" w:hAnsi="Arial" w:eastAsia="Arial" w:cs="Arial"/>
                <w:b w:val="0"/>
                <w:bCs w:val="0"/>
                <w:i w:val="0"/>
                <w:iCs w:val="0"/>
                <w:caps w:val="0"/>
                <w:smallCaps w:val="0"/>
                <w:color w:val="555555"/>
                <w:sz w:val="21"/>
                <w:szCs w:val="21"/>
              </w:rPr>
              <w:t xml:space="preserve"> </w:t>
            </w:r>
          </w:p>
        </w:tc>
      </w:tr>
    </w:tbl>
    <w:tbl>
      <w:tblPr>
        <w:tblStyle w:val="TableNormal"/>
        <w:bidiVisual w:val="0"/>
        <w:tblW w:w="0" w:type="auto"/>
        <w:tblLayout w:type="fixed"/>
        <w:tblLook w:val="06A0" w:firstRow="1" w:lastRow="0" w:firstColumn="1" w:lastColumn="0" w:noHBand="1" w:noVBand="1"/>
      </w:tblPr>
      <w:tblGrid>
        <w:gridCol w:w="9015"/>
      </w:tblGrid>
      <w:tr w:rsidR="53E0B986" w:rsidTr="53E0B986" w14:paraId="68BCE4D4">
        <w:trPr>
          <w:trHeight w:val="300"/>
        </w:trPr>
        <w:tc>
          <w:tcPr>
            <w:tcW w:w="9015" w:type="dxa"/>
            <w:shd w:val="clear" w:color="auto" w:fill="FFFFFF" w:themeFill="background1"/>
            <w:tcMar/>
            <w:vAlign w:val="center"/>
          </w:tcPr>
          <w:p w:rsidR="53E0B986" w:rsidP="53E0B986" w:rsidRDefault="53E0B986" w14:paraId="02485017" w14:textId="2B6FF7F4">
            <w:pPr>
              <w:bidi w:val="0"/>
              <w:spacing w:before="0" w:beforeAutospacing="off" w:after="0" w:afterAutospacing="off"/>
              <w:jc w:val="center"/>
            </w:pPr>
            <w:r w:rsidR="53E0B986">
              <w:drawing>
                <wp:inline wp14:editId="5ACF129A" wp14:anchorId="3964FE13">
                  <wp:extent cx="5724525" cy="3219450"/>
                  <wp:effectExtent l="0" t="0" r="0" b="0"/>
                  <wp:docPr id="433978468" name="drawing"/>
                  <wp:cNvGraphicFramePr>
                    <a:graphicFrameLocks noChangeAspect="1"/>
                  </wp:cNvGraphicFramePr>
                  <a:graphic>
                    <a:graphicData xmlns:a="http://schemas.openxmlformats.org/drawingml/2006/main" uri="http://schemas.openxmlformats.org/drawingml/2006/picture">
                      <pic:pic xmlns:pic="http://schemas.openxmlformats.org/drawingml/2006/picture">
                        <pic:nvPicPr xmlns:pic="http://schemas.openxmlformats.org/drawingml/2006/picture">
                          <pic:cNvPr xmlns:pic="http://schemas.openxmlformats.org/drawingml/2006/picture" id="433978468" name=""/>
                          <pic:cNvPicPr xmlns:pic="http://schemas.openxmlformats.org/drawingml/2006/picture"/>
                        </pic:nvPicPr>
                        <pic:blipFill xmlns:pic="http://schemas.openxmlformats.org/drawingml/2006/picture">
                          <a:blip xmlns:r="http://schemas.openxmlformats.org/officeDocument/2006/relationships" xmlns:a="http://schemas.openxmlformats.org/drawingml/2006/main" r:embed="rId518232183">
                            <a:extLst xmlns:a="http://schemas.openxmlformats.org/drawingml/2006/main">
                              <a:ext xmlns:a="http://schemas.openxmlformats.org/drawingml/2006/main" uri="{28A0092B-C50C-407E-A947-70E740481C1C}">
                                <a14:useLocalDpi xmlns:a14="http://schemas.microsoft.com/office/drawing/2010/main" val="0"/>
                              </a:ext>
                            </a:extLst>
                          </a:blip>
                          <a:stretch xmlns:a="http://schemas.openxmlformats.org/drawingml/2006/main">
                            <a:fillRect xmlns:a="http://schemas.openxmlformats.org/drawingml/2006/main"/>
                          </a:stretch>
                        </pic:blipFill>
                        <pic:spPr xmlns:pic="http://schemas.openxmlformats.org/drawingml/2006/picture">
                          <a:xfrm xmlns:a="http://schemas.openxmlformats.org/drawingml/2006/main">
                            <a:off xmlns:a="http://schemas.openxmlformats.org/drawingml/2006/main" x="0" y="0"/>
                            <a:ext xmlns:a="http://schemas.openxmlformats.org/drawingml/2006/main" cx="5724525" cy="3219450"/>
                          </a:xfrm>
                          <a:prstGeom xmlns:a="http://schemas.openxmlformats.org/drawingml/2006/main" prst="rect">
                            <a:avLst xmlns:a="http://schemas.openxmlformats.org/drawingml/2006/main"/>
                          </a:prstGeom>
                        </pic:spPr>
                      </pic:pic>
                    </a:graphicData>
                  </a:graphic>
                </wp:inline>
              </w:drawing>
            </w:r>
          </w:p>
        </w:tc>
      </w:tr>
    </w:tbl>
    <w:p w:rsidR="56A2AE18" w:rsidP="53E0B986" w:rsidRDefault="56A2AE18" w14:paraId="752613CE" w14:textId="316DE0C4">
      <w:pPr>
        <w:shd w:val="clear" w:color="auto" w:fill="FFFFFF" w:themeFill="background1"/>
        <w:bidi w:val="0"/>
        <w:spacing w:before="0" w:beforeAutospacing="off" w:after="0" w:afterAutospacing="off" w:line="900" w:lineRule="auto"/>
        <w:jc w:val="left"/>
      </w:pPr>
      <w:r w:rsidRPr="53E0B986" w:rsidR="56A2AE18">
        <w:rPr>
          <w:rFonts w:ascii="Segoe UI" w:hAnsi="Segoe UI" w:eastAsia="Segoe UI" w:cs="Segoe UI"/>
          <w:b w:val="0"/>
          <w:bCs w:val="0"/>
          <w:i w:val="0"/>
          <w:iCs w:val="0"/>
          <w:caps w:val="0"/>
          <w:smallCaps w:val="0"/>
          <w:noProof w:val="0"/>
          <w:color w:val="000000" w:themeColor="text1" w:themeTint="FF" w:themeShade="FF"/>
          <w:sz w:val="12"/>
          <w:szCs w:val="12"/>
          <w:lang w:val="en-GB"/>
        </w:rPr>
        <w:t> </w:t>
      </w:r>
    </w:p>
    <w:p w:rsidR="53E0B986" w:rsidP="53E0B986" w:rsidRDefault="53E0B986" w14:paraId="4A0B49EA" w14:textId="07549736">
      <w:pPr>
        <w:pStyle w:val="Normal"/>
        <w:rPr>
          <w:rFonts w:ascii="Aptos" w:hAnsi="Aptos" w:eastAsia="Aptos" w:cs="Aptos"/>
        </w:rPr>
      </w:pPr>
    </w:p>
    <w:sectPr w:rsidRPr="00D040D9" w:rsidR="00F14963">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proofState w:spelling="clean" w:grammar="dirty"/>
  <w:trackRevisions w:val="false"/>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9D8BC06"/>
    <w:rsid w:val="00005AC2"/>
    <w:rsid w:val="0005125D"/>
    <w:rsid w:val="00075AE3"/>
    <w:rsid w:val="000D3CBD"/>
    <w:rsid w:val="000F5B28"/>
    <w:rsid w:val="00136DDF"/>
    <w:rsid w:val="0014644B"/>
    <w:rsid w:val="00162E93"/>
    <w:rsid w:val="0018585E"/>
    <w:rsid w:val="00196FF7"/>
    <w:rsid w:val="001B0203"/>
    <w:rsid w:val="001B23A0"/>
    <w:rsid w:val="002224BF"/>
    <w:rsid w:val="00243546"/>
    <w:rsid w:val="002A1F4D"/>
    <w:rsid w:val="002E2C04"/>
    <w:rsid w:val="003176D8"/>
    <w:rsid w:val="0037458D"/>
    <w:rsid w:val="00375668"/>
    <w:rsid w:val="003838C6"/>
    <w:rsid w:val="00391294"/>
    <w:rsid w:val="00394471"/>
    <w:rsid w:val="003D68A1"/>
    <w:rsid w:val="00411CC7"/>
    <w:rsid w:val="004309D3"/>
    <w:rsid w:val="00460627"/>
    <w:rsid w:val="004B155B"/>
    <w:rsid w:val="00540693"/>
    <w:rsid w:val="00547B66"/>
    <w:rsid w:val="00596319"/>
    <w:rsid w:val="005E6971"/>
    <w:rsid w:val="005E6F1E"/>
    <w:rsid w:val="00676C1F"/>
    <w:rsid w:val="00686D9C"/>
    <w:rsid w:val="006D0BA7"/>
    <w:rsid w:val="00746817"/>
    <w:rsid w:val="007E2B4C"/>
    <w:rsid w:val="008054A8"/>
    <w:rsid w:val="00825B4D"/>
    <w:rsid w:val="00873BB6"/>
    <w:rsid w:val="0089762D"/>
    <w:rsid w:val="008C7ECA"/>
    <w:rsid w:val="008E3B78"/>
    <w:rsid w:val="00922FEB"/>
    <w:rsid w:val="009B22F7"/>
    <w:rsid w:val="009C69EA"/>
    <w:rsid w:val="009F0E1F"/>
    <w:rsid w:val="00A464AC"/>
    <w:rsid w:val="00B02BDC"/>
    <w:rsid w:val="00B56D20"/>
    <w:rsid w:val="00B90ECF"/>
    <w:rsid w:val="00B970D2"/>
    <w:rsid w:val="00BC3441"/>
    <w:rsid w:val="00C05072"/>
    <w:rsid w:val="00C17131"/>
    <w:rsid w:val="00CA5A53"/>
    <w:rsid w:val="00CC57D8"/>
    <w:rsid w:val="00D0344C"/>
    <w:rsid w:val="00D040D9"/>
    <w:rsid w:val="00D56211"/>
    <w:rsid w:val="00D643E2"/>
    <w:rsid w:val="00D76F94"/>
    <w:rsid w:val="00E17C40"/>
    <w:rsid w:val="00E22B6E"/>
    <w:rsid w:val="00E864B6"/>
    <w:rsid w:val="00EB4A4A"/>
    <w:rsid w:val="00ED3A4A"/>
    <w:rsid w:val="00EF040A"/>
    <w:rsid w:val="00F0715D"/>
    <w:rsid w:val="00F14963"/>
    <w:rsid w:val="00F53B6C"/>
    <w:rsid w:val="00FF3461"/>
    <w:rsid w:val="02AF1ABF"/>
    <w:rsid w:val="0898F6AA"/>
    <w:rsid w:val="08BBBD73"/>
    <w:rsid w:val="10C64F27"/>
    <w:rsid w:val="171EA44F"/>
    <w:rsid w:val="1E462DEF"/>
    <w:rsid w:val="27485024"/>
    <w:rsid w:val="29D8BC06"/>
    <w:rsid w:val="2BFAFA99"/>
    <w:rsid w:val="322457A2"/>
    <w:rsid w:val="35662DC0"/>
    <w:rsid w:val="38685BC6"/>
    <w:rsid w:val="53E0B986"/>
    <w:rsid w:val="54B0EE99"/>
    <w:rsid w:val="56A2AE18"/>
    <w:rsid w:val="584912A6"/>
    <w:rsid w:val="5A8CEFD2"/>
    <w:rsid w:val="5C541B24"/>
    <w:rsid w:val="5F80E5FB"/>
    <w:rsid w:val="612B3621"/>
    <w:rsid w:val="63AD54D8"/>
    <w:rsid w:val="69DF3FF5"/>
    <w:rsid w:val="72409D82"/>
    <w:rsid w:val="725C6C5C"/>
    <w:rsid w:val="7403C632"/>
    <w:rsid w:val="7869C4DA"/>
    <w:rsid w:val="78C89F9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29D8BC06"/>
  <w15:chartTrackingRefBased/>
  <w15:docId w15:val="{25A7F3BE-CC0D-480A-8F9F-750BF9348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4"/>
        <w:szCs w:val="24"/>
        <w:lang w:val="en-GB"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iPriority w:val="99"/>
    <w:unhideWhenUsed/>
    <w:rsid w:val="00F14963"/>
    <w:rPr>
      <w:color w:val="467886" w:themeColor="hyperlink"/>
      <w:u w:val="single"/>
    </w:rPr>
  </w:style>
  <w:style w:type="character" w:styleId="UnresolvedMention">
    <w:name w:val="Unresolved Mention"/>
    <w:basedOn w:val="DefaultParagraphFont"/>
    <w:uiPriority w:val="99"/>
    <w:semiHidden/>
    <w:unhideWhenUsed/>
    <w:rsid w:val="00F14963"/>
    <w:rPr>
      <w:color w:val="605E5C"/>
      <w:shd w:val="clear" w:color="auto" w:fill="E1DFDD"/>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3"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theme" Target="theme/theme1.xml" Id="rId11" /><Relationship Type="http://schemas.openxmlformats.org/officeDocument/2006/relationships/settings" Target="settings.xml" Id="rId5" /><Relationship Type="http://schemas.openxmlformats.org/officeDocument/2006/relationships/fontTable" Target="fontTable.xml" Id="rId10" /><Relationship Type="http://schemas.openxmlformats.org/officeDocument/2006/relationships/styles" Target="styles.xml" Id="rId4" /><Relationship Type="http://schemas.openxmlformats.org/officeDocument/2006/relationships/image" Target="/media/image.jpg" Id="rId571052269" /><Relationship Type="http://schemas.openxmlformats.org/officeDocument/2006/relationships/image" Target="/media/image2.jpg" Id="rId1964085412" /><Relationship Type="http://schemas.openxmlformats.org/officeDocument/2006/relationships/hyperlink" Target="https://clickeuc1.crmact.com/s2/001-5dd6540b-6c8c-420a-a563-eb42856eb243/055-15d73a2e-c84d-4631-beb1-85cb220dbef1?enr=naahiaduabyaa4yahiac6abpabzqa5aaoqac4adoabwaalyanuagkadeabuqayiaf4ahaadbabtqaziaomac6adpab3aaziaoiac2adtab2aa5aaf4ahaadfabzaa4yaf4agkabraa3aaoaagaadmabzabrqaoaag4ac2abraa3qaniaheadeabuaazqamaaguadaabpabwqayianyagsadgabsqa4yaoqac2adwabxqa3yaoiac2adeabsqaliaoqag6adfabvqa3yanuahgaduaaxaa4aamqagmad4abrqa3yanuag2advabxaa2iammagcaduabuqaziaiaahgaduab2aalqanyagyad4aayaa7aagyadcadgaazaayqagiadaabtaawqayiageadiabtaawqanaamuagmabqaawqayqammagcadbaawqanaagqadmabyabrqaniameadaabsabsqanaagqahyabqaa2qamqafuadgabwaazqanaagqadgabtaa2qaliamyadiaddabqqaliagqadmabyaa4aaliaheadiadeaa3qaliameadsadeaayqazaagqagcabvabsqazqaheagead4aayaaniaheac2abtaa3qamiagiadsabzaazqanqafuadqabzaayqaoaafuadiadbabsqayqafuagcabraa2qamaafuadeadfabsaamiamqagcabuabrqanyagmadaabqab6aamaagaadcabnaa2qazaamqadmabvaa2aamaamiac2abwabrqaoaammac2abuaazaamaameac2adbaa2qanqagmac2adfabraanaagiadqabvaa3aaziamiadeabuaazqa7aamuageabwabrqazqagmageaddaawqaoiagqagkabxaawqanaamuagmabzaawqayqamqadcadfaawqamaamyadkabxaa2aaziahaadmaddabqqayiameahyacbab6aa===" TargetMode="External" Id="R721b19cf6dc34594" /><Relationship Type="http://schemas.openxmlformats.org/officeDocument/2006/relationships/hyperlink" Target="https://clickeuc1.crmact.com/s2/001-5dd6540b-6c8c-420a-a563-eb42856eb243/055-15d73a2e-c84d-4631-beb1-85cb220dbef1?enr=naahiaduabyaa4yahiac6abpab3qa5yao4ac4aduabxqazianmag6adnabzqa5aammahkadsabzqa5iaomac4adoabwaalyapqaggadpabwqa3iaouag4adjabrqayiaoqagsadfabaaa4yaoqahiaboabxaa3aapqadcad4aa3aamiamyadeadcaazaamaagmac2adbaayqanaagmac2abuabsqazqagaac2adcabrqayiameac2abuaa2aanqahaaggabvabqqamaagiagkabuaa2aa7aagaadkabsaawqamyagyadgabuaa2aamyagmadkabnabtaanaammagcabnaa2aanqahaadqabnaa4qanaamqadoabnabqqaoiamqadcadeaa2aayiaguagkadgaa4qayqapqadaabvaa4qaliagmadoabraazaaoiaheadgabwaawqaoaaheadcabyaawqanaameagkadcaawqayiageadkabqaawqamqamuagiabrabsaayiagqaggabxaazqamaagaahyabqaayaamiafuadkadeabsaanqaguadiabqabraaliagyaggabyabrqaliagqadeabqabqqaliameadkabwaazqaliamuageabuaazaaoaaguadmadfabraamqagqadgad4absqayqagyaggadgaazqayqammac2abzaa2aaziag4ac2abuabsqazqaheac2adcabsaamiamuac2abqabtaaniag4adiadfaa4aanqammagcadbabqqa7aaieahyaa=" TargetMode="External" Id="R178d354f2193411a" /><Relationship Type="http://schemas.openxmlformats.org/officeDocument/2006/relationships/hyperlink" Target="https://clickeuc1.crmact.com/s2/001-5dd6540b-6c8c-420a-a563-eb42856eb243/055-15d73a2e-c84d-4631-beb1-85cb220dbef1?enr=naahiaduabyaa4yahiac6abpabzqa5aaoqac4adoabwaalyanyagyad4abrqa3yanuag2advabxaa2iammagcaduabuqaziaiaahgaduab2aalqanyagyad4aazaa7aagyadcadgaazaayqagiadaabtaawqayiageadiabtaawqanaamuagmabqaawqayqammagcadbaawqanaagqadmabyabrqaniameadaabsabsqanaagqahyabqaa2qamqafuadgabwaazqanaagqadgabtaa2qaliamyadiaddabqqaliagqadmabyaa4aaliaheadiadeaa3qaliameadsadeaayqazaagqagcabvabsqazqaheagead4aayaaniaheac2abtaa3qamiagiadsabzaazqanqafuadqabzaayqaoaafuadiadbabsqayqafuagcabraa2qamaafuadeadfabsaamiamqagcabuabrqanyagmadaabqab6aamaagaadcabnaa2qazaamqadmabvaa2aamaamiac2abwabrqaoaammac2abuaazaamaameac2adbaa2qanqagmac2adfabraanaagiadqabvaa3aaziamiadeabuaazqa7aamuageabwabrqazqagmageaddaawqaoiagqagkabxaawqanaamuagmabzaawqayqamqadcadfaawqamaamyadkabxaa2aaziahaadmaddabqqayiameahyacbab6aa===" TargetMode="External" Id="R36b7ae90fced469e" /><Relationship Type="http://schemas.openxmlformats.org/officeDocument/2006/relationships/hyperlink" Target="mailto:vanbelkom@stt.nl" TargetMode="External" Id="R54d8d7c06f384095" /><Relationship Type="http://schemas.openxmlformats.org/officeDocument/2006/relationships/image" Target="/media/image3.jpg" Id="rId518232183"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44bd5af-369e-4f3f-a259-7cc6462ad245" xsi:nil="true"/>
    <lcf76f155ced4ddcb4097134ff3c332f xmlns="a171bc83-6781-43e0-b8da-79c998d0022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110D80088375446ACD91F9908405184" ma:contentTypeVersion="15" ma:contentTypeDescription="Een nieuw document maken." ma:contentTypeScope="" ma:versionID="5744955073d1060a8e0bf75f6c46c0b8">
  <xsd:schema xmlns:xsd="http://www.w3.org/2001/XMLSchema" xmlns:xs="http://www.w3.org/2001/XMLSchema" xmlns:p="http://schemas.microsoft.com/office/2006/metadata/properties" xmlns:ns2="a171bc83-6781-43e0-b8da-79c998d00226" xmlns:ns3="c44bd5af-369e-4f3f-a259-7cc6462ad245" targetNamespace="http://schemas.microsoft.com/office/2006/metadata/properties" ma:root="true" ma:fieldsID="c724a36f108dede34fcc5100f65d52a2" ns2:_="" ns3:_="">
    <xsd:import namespace="a171bc83-6781-43e0-b8da-79c998d00226"/>
    <xsd:import namespace="c44bd5af-369e-4f3f-a259-7cc6462ad245"/>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71bc83-6781-43e0-b8da-79c998d002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Afbeeldingtags" ma:readOnly="false" ma:fieldId="{5cf76f15-5ced-4ddc-b409-7134ff3c332f}" ma:taxonomyMulti="true" ma:sspId="e6388928-cd97-4493-9db6-d6f2b4a941a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4bd5af-369e-4f3f-a259-7cc6462ad24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c9829553-eb9d-4d2f-b82c-bec9327e2bd1}" ma:internalName="TaxCatchAll" ma:showField="CatchAllData" ma:web="c44bd5af-369e-4f3f-a259-7cc6462ad24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59A10E-F684-4A21-952A-90FBF6BC3347}">
  <ds:schemaRefs>
    <ds:schemaRef ds:uri="http://schemas.microsoft.com/sharepoint/v3/contenttype/forms"/>
  </ds:schemaRefs>
</ds:datastoreItem>
</file>

<file path=customXml/itemProps2.xml><?xml version="1.0" encoding="utf-8"?>
<ds:datastoreItem xmlns:ds="http://schemas.openxmlformats.org/officeDocument/2006/customXml" ds:itemID="{FF048434-6C37-4407-893D-4AE4904CDF91}">
  <ds:schemaRefs>
    <ds:schemaRef ds:uri="http://schemas.microsoft.com/office/2006/metadata/properties"/>
    <ds:schemaRef ds:uri="http://schemas.microsoft.com/office/infopath/2007/PartnerControls"/>
    <ds:schemaRef ds:uri="c44bd5af-369e-4f3f-a259-7cc6462ad245"/>
    <ds:schemaRef ds:uri="a171bc83-6781-43e0-b8da-79c998d00226"/>
  </ds:schemaRefs>
</ds:datastoreItem>
</file>

<file path=customXml/itemProps3.xml><?xml version="1.0" encoding="utf-8"?>
<ds:datastoreItem xmlns:ds="http://schemas.openxmlformats.org/officeDocument/2006/customXml" ds:itemID="{88BE5ED2-1863-4EF6-956C-C6FDACC4058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Communicatie</dc:creator>
  <cp:keywords/>
  <dc:description/>
  <cp:lastModifiedBy>Communicatie</cp:lastModifiedBy>
  <cp:revision>70</cp:revision>
  <dcterms:created xsi:type="dcterms:W3CDTF">2025-09-30T02:21:00Z</dcterms:created>
  <dcterms:modified xsi:type="dcterms:W3CDTF">2025-10-23T12:44:00Z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0x0101006110D80088375446ACD91F9908405184</vt:lpwstr>
  </property>
  <property fmtid="{D5CDD505-2E9C-101B-9397-08002B2CF9AE}" pid="3" name="MediaServiceImageTags">
    <vt:lpwstr/>
  </property>
</Properties>
</file>